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E8" w:rsidRDefault="00A54A13">
      <w:pPr>
        <w:pStyle w:val="Standard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3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589280"/>
            <wp:effectExtent l="19050" t="0" r="0" b="0"/>
            <wp:wrapTight wrapText="bothSides">
              <wp:wrapPolygon edited="0">
                <wp:start x="-600" y="0"/>
                <wp:lineTo x="-600" y="20948"/>
                <wp:lineTo x="21600" y="20948"/>
                <wp:lineTo x="21600" y="0"/>
                <wp:lineTo x="-600" y="0"/>
              </wp:wrapPolygon>
            </wp:wrapTight>
            <wp:docPr id="8" name="obrázek 8" descr="Logo 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3E8">
        <w:rPr>
          <w:b/>
          <w:bCs/>
          <w:i/>
          <w:iCs/>
          <w:sz w:val="32"/>
        </w:rPr>
        <w:t xml:space="preserve"> </w:t>
      </w:r>
      <w:proofErr w:type="gramStart"/>
      <w:r w:rsidR="001413E8">
        <w:rPr>
          <w:b/>
          <w:bCs/>
          <w:i/>
          <w:iCs/>
          <w:sz w:val="28"/>
        </w:rPr>
        <w:t>T E C H N I C K É    Ú D A J E</w:t>
      </w:r>
      <w:proofErr w:type="gramEnd"/>
      <w:r w:rsidR="001413E8">
        <w:rPr>
          <w:b/>
          <w:bCs/>
          <w:i/>
          <w:iCs/>
          <w:sz w:val="32"/>
        </w:rPr>
        <w:t xml:space="preserve"> </w:t>
      </w:r>
    </w:p>
    <w:p w:rsidR="001413E8" w:rsidRDefault="001413E8">
      <w:pPr>
        <w:pStyle w:val="Standard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 </w:t>
      </w:r>
      <w:r w:rsidR="00352021">
        <w:rPr>
          <w:b/>
          <w:bCs/>
          <w:i/>
          <w:iCs/>
          <w:sz w:val="32"/>
        </w:rPr>
        <w:t xml:space="preserve">kabelový plastový silnostěnný žlab </w:t>
      </w:r>
      <w:r w:rsidRPr="00F42733">
        <w:rPr>
          <w:b/>
          <w:bCs/>
          <w:i/>
          <w:iCs/>
          <w:color w:val="0000FF"/>
          <w:sz w:val="36"/>
          <w:szCs w:val="36"/>
        </w:rPr>
        <w:t>„</w:t>
      </w:r>
      <w:r w:rsidR="00F959C6">
        <w:rPr>
          <w:b/>
          <w:bCs/>
          <w:i/>
          <w:iCs/>
          <w:color w:val="0000FF"/>
          <w:sz w:val="36"/>
          <w:szCs w:val="36"/>
        </w:rPr>
        <w:t>KŽ</w:t>
      </w:r>
      <w:r w:rsidR="00C82A0F" w:rsidRPr="00F42733">
        <w:rPr>
          <w:b/>
          <w:bCs/>
          <w:i/>
          <w:iCs/>
          <w:color w:val="0000FF"/>
          <w:sz w:val="36"/>
          <w:szCs w:val="36"/>
        </w:rPr>
        <w:t xml:space="preserve"> </w:t>
      </w:r>
      <w:r w:rsidR="00E5021C">
        <w:rPr>
          <w:b/>
          <w:bCs/>
          <w:i/>
          <w:iCs/>
          <w:color w:val="0000FF"/>
          <w:sz w:val="36"/>
          <w:szCs w:val="36"/>
        </w:rPr>
        <w:t xml:space="preserve"> </w:t>
      </w:r>
      <w:r w:rsidR="00724304">
        <w:rPr>
          <w:b/>
          <w:bCs/>
          <w:i/>
          <w:iCs/>
          <w:color w:val="0000FF"/>
          <w:sz w:val="36"/>
          <w:szCs w:val="36"/>
        </w:rPr>
        <w:t>1</w:t>
      </w:r>
      <w:r w:rsidR="00F75180">
        <w:rPr>
          <w:b/>
          <w:bCs/>
          <w:i/>
          <w:iCs/>
          <w:color w:val="0000FF"/>
          <w:sz w:val="36"/>
          <w:szCs w:val="36"/>
        </w:rPr>
        <w:t>0</w:t>
      </w:r>
      <w:r w:rsidR="00F959C6">
        <w:rPr>
          <w:b/>
          <w:bCs/>
          <w:i/>
          <w:iCs/>
          <w:color w:val="0000FF"/>
          <w:sz w:val="36"/>
          <w:szCs w:val="36"/>
        </w:rPr>
        <w:t xml:space="preserve"> s víkem</w:t>
      </w:r>
      <w:r w:rsidR="00C82A0F" w:rsidRPr="00F42733">
        <w:rPr>
          <w:b/>
          <w:bCs/>
          <w:i/>
          <w:iCs/>
          <w:color w:val="0000FF"/>
          <w:sz w:val="36"/>
          <w:szCs w:val="36"/>
        </w:rPr>
        <w:t>“</w:t>
      </w:r>
    </w:p>
    <w:p w:rsidR="001413E8" w:rsidRDefault="001413E8">
      <w:pPr>
        <w:pStyle w:val="Standardnte"/>
      </w:pPr>
      <w:r>
        <w:rPr>
          <w:i/>
          <w:iCs/>
        </w:rPr>
        <w:t xml:space="preserve">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2335"/>
        <w:gridCol w:w="2340"/>
        <w:gridCol w:w="2700"/>
      </w:tblGrid>
      <w:tr w:rsidR="001413E8">
        <w:tc>
          <w:tcPr>
            <w:tcW w:w="2055" w:type="dxa"/>
          </w:tcPr>
          <w:p w:rsidR="001413E8" w:rsidRDefault="001413E8">
            <w:pPr>
              <w:pStyle w:val="Standardnte"/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 xml:space="preserve"> rozměr -</w:t>
            </w:r>
            <w:r>
              <w:rPr>
                <w:i/>
                <w:iCs/>
                <w:sz w:val="20"/>
              </w:rPr>
              <w:t xml:space="preserve"> </w:t>
            </w:r>
            <w:r w:rsidRPr="00C82A0F">
              <w:rPr>
                <w:i/>
                <w:iCs/>
                <w:sz w:val="20"/>
                <w:szCs w:val="20"/>
              </w:rPr>
              <w:t>vnější</w:t>
            </w:r>
          </w:p>
        </w:tc>
        <w:tc>
          <w:tcPr>
            <w:tcW w:w="2335" w:type="dxa"/>
          </w:tcPr>
          <w:p w:rsidR="001413E8" w:rsidRDefault="00C82A0F">
            <w:pPr>
              <w:pStyle w:val="Standardnt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Délka </w:t>
            </w:r>
            <w:r w:rsidR="00F959C6" w:rsidRPr="00F905F0">
              <w:rPr>
                <w:b/>
                <w:sz w:val="20"/>
              </w:rPr>
              <w:t>12</w:t>
            </w:r>
            <w:r w:rsidR="001413E8" w:rsidRPr="00F905F0">
              <w:rPr>
                <w:b/>
                <w:sz w:val="20"/>
              </w:rPr>
              <w:t>00</w:t>
            </w:r>
            <w:r w:rsidR="001413E8">
              <w:rPr>
                <w:sz w:val="20"/>
              </w:rPr>
              <w:t>mm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413E8" w:rsidRDefault="00724304">
            <w:pPr>
              <w:pStyle w:val="Standardnte"/>
              <w:jc w:val="center"/>
              <w:rPr>
                <w:sz w:val="20"/>
              </w:rPr>
            </w:pPr>
            <w:r>
              <w:rPr>
                <w:sz w:val="20"/>
              </w:rPr>
              <w:t>Šířka 1</w:t>
            </w:r>
            <w:r w:rsidR="00F75180">
              <w:rPr>
                <w:sz w:val="20"/>
              </w:rPr>
              <w:t>45</w:t>
            </w:r>
            <w:r w:rsidR="001413E8">
              <w:rPr>
                <w:sz w:val="20"/>
              </w:rPr>
              <w:t>mm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413E8" w:rsidRDefault="00C82A0F">
            <w:pPr>
              <w:pStyle w:val="Standardnte"/>
              <w:ind w:left="349" w:hanging="349"/>
              <w:jc w:val="center"/>
              <w:rPr>
                <w:sz w:val="20"/>
              </w:rPr>
            </w:pPr>
            <w:r>
              <w:rPr>
                <w:sz w:val="20"/>
              </w:rPr>
              <w:t>Výška 1</w:t>
            </w:r>
            <w:r w:rsidR="00F75180">
              <w:rPr>
                <w:sz w:val="20"/>
              </w:rPr>
              <w:t>1</w:t>
            </w:r>
            <w:r w:rsidR="00E30BBE">
              <w:rPr>
                <w:sz w:val="20"/>
              </w:rPr>
              <w:t>5</w:t>
            </w:r>
            <w:r w:rsidR="001413E8">
              <w:rPr>
                <w:sz w:val="20"/>
              </w:rPr>
              <w:t>mm</w:t>
            </w:r>
          </w:p>
        </w:tc>
      </w:tr>
      <w:tr w:rsidR="001413E8">
        <w:tc>
          <w:tcPr>
            <w:tcW w:w="2055" w:type="dxa"/>
          </w:tcPr>
          <w:p w:rsidR="001413E8" w:rsidRDefault="001413E8">
            <w:pPr>
              <w:pStyle w:val="Standardnte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6"/>
              </w:rPr>
              <w:t xml:space="preserve"> rozměr -</w:t>
            </w:r>
            <w:r w:rsidR="00C82A0F">
              <w:rPr>
                <w:b/>
                <w:bCs/>
                <w:i/>
                <w:iCs/>
                <w:sz w:val="26"/>
              </w:rPr>
              <w:t xml:space="preserve"> </w:t>
            </w:r>
            <w:r w:rsidR="00C82A0F" w:rsidRPr="00C82A0F">
              <w:rPr>
                <w:bCs/>
                <w:i/>
                <w:iCs/>
                <w:sz w:val="20"/>
                <w:szCs w:val="20"/>
              </w:rPr>
              <w:t>světlost</w:t>
            </w:r>
          </w:p>
        </w:tc>
        <w:tc>
          <w:tcPr>
            <w:tcW w:w="2335" w:type="dxa"/>
          </w:tcPr>
          <w:p w:rsidR="001413E8" w:rsidRDefault="00F959C6">
            <w:pPr>
              <w:pStyle w:val="Standardnte"/>
              <w:jc w:val="center"/>
              <w:rPr>
                <w:sz w:val="20"/>
              </w:rPr>
            </w:pPr>
            <w:r>
              <w:rPr>
                <w:sz w:val="20"/>
              </w:rPr>
              <w:t>Délka 12</w:t>
            </w:r>
            <w:r w:rsidR="00C82A0F">
              <w:rPr>
                <w:sz w:val="20"/>
              </w:rPr>
              <w:t>00mm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413E8" w:rsidRDefault="00F75180">
            <w:pPr>
              <w:pStyle w:val="Standardnte"/>
              <w:jc w:val="center"/>
              <w:rPr>
                <w:sz w:val="20"/>
              </w:rPr>
            </w:pPr>
            <w:r>
              <w:rPr>
                <w:sz w:val="20"/>
              </w:rPr>
              <w:t>Šířka 115</w:t>
            </w:r>
            <w:r w:rsidR="001413E8">
              <w:rPr>
                <w:sz w:val="20"/>
              </w:rPr>
              <w:t>mm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413E8" w:rsidRDefault="00F75180">
            <w:pPr>
              <w:pStyle w:val="Standardnte"/>
              <w:ind w:left="349" w:hanging="349"/>
              <w:jc w:val="center"/>
              <w:rPr>
                <w:sz w:val="20"/>
              </w:rPr>
            </w:pPr>
            <w:r>
              <w:rPr>
                <w:sz w:val="20"/>
              </w:rPr>
              <w:t>Výška 95</w:t>
            </w:r>
            <w:r w:rsidR="001413E8">
              <w:rPr>
                <w:sz w:val="20"/>
              </w:rPr>
              <w:t>mm</w:t>
            </w:r>
          </w:p>
        </w:tc>
      </w:tr>
      <w:tr w:rsidR="001413E8">
        <w:tc>
          <w:tcPr>
            <w:tcW w:w="2055" w:type="dxa"/>
          </w:tcPr>
          <w:p w:rsidR="001413E8" w:rsidRDefault="00C82A0F">
            <w:pPr>
              <w:pStyle w:val="Standardnte"/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Síla stěny</w:t>
            </w: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413E8" w:rsidRDefault="00E5021C">
            <w:pPr>
              <w:pStyle w:val="Standardnt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Žlab - </w:t>
            </w:r>
            <w:smartTag w:uri="urn:schemas-microsoft-com:office:smarttags" w:element="metricconverter">
              <w:smartTagPr>
                <w:attr w:name="ProductID" w:val="15 mm"/>
              </w:smartTagPr>
              <w:r w:rsidR="00F959C6">
                <w:rPr>
                  <w:sz w:val="20"/>
                </w:rPr>
                <w:t>1</w:t>
              </w:r>
              <w:r w:rsidR="001F7816">
                <w:rPr>
                  <w:sz w:val="20"/>
                </w:rPr>
                <w:t>5</w:t>
              </w:r>
              <w:r w:rsidR="00C82A0F">
                <w:rPr>
                  <w:sz w:val="20"/>
                </w:rPr>
                <w:t xml:space="preserve"> mm</w:t>
              </w:r>
            </w:smartTag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8" w:rsidRDefault="00E5021C">
            <w:pPr>
              <w:pStyle w:val="Standardnt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Víko - </w:t>
            </w:r>
            <w:smartTag w:uri="urn:schemas-microsoft-com:office:smarttags" w:element="metricconverter">
              <w:smartTagPr>
                <w:attr w:name="ProductID" w:val="18 mm"/>
              </w:smartTagPr>
              <w:r w:rsidR="00F959C6">
                <w:rPr>
                  <w:sz w:val="20"/>
                </w:rPr>
                <w:t>1</w:t>
              </w:r>
              <w:r w:rsidR="001F7816">
                <w:rPr>
                  <w:sz w:val="20"/>
                </w:rPr>
                <w:t>8</w:t>
              </w:r>
              <w:r>
                <w:rPr>
                  <w:sz w:val="20"/>
                </w:rPr>
                <w:t xml:space="preserve"> mm</w:t>
              </w:r>
            </w:smartTag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8" w:rsidRDefault="001413E8">
            <w:pPr>
              <w:pStyle w:val="Standardnte"/>
              <w:ind w:left="349" w:hanging="349"/>
              <w:jc w:val="center"/>
              <w:rPr>
                <w:sz w:val="20"/>
              </w:rPr>
            </w:pPr>
          </w:p>
        </w:tc>
      </w:tr>
      <w:tr w:rsidR="001413E8">
        <w:tc>
          <w:tcPr>
            <w:tcW w:w="2055" w:type="dxa"/>
          </w:tcPr>
          <w:p w:rsidR="001413E8" w:rsidRDefault="00C82A0F">
            <w:pPr>
              <w:pStyle w:val="Standardnte"/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Hořlavost</w:t>
            </w:r>
          </w:p>
        </w:tc>
        <w:tc>
          <w:tcPr>
            <w:tcW w:w="2335" w:type="dxa"/>
          </w:tcPr>
          <w:p w:rsidR="001413E8" w:rsidRDefault="00F959C6">
            <w:pPr>
              <w:pStyle w:val="Standardnte"/>
              <w:jc w:val="center"/>
              <w:rPr>
                <w:sz w:val="20"/>
              </w:rPr>
            </w:pPr>
            <w:r>
              <w:rPr>
                <w:sz w:val="20"/>
              </w:rPr>
              <w:t>Stupeň C2</w:t>
            </w:r>
            <w:r w:rsidR="00C82A0F">
              <w:rPr>
                <w:sz w:val="20"/>
              </w:rPr>
              <w:t xml:space="preserve"> – nesnadno hořlavý 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413E8" w:rsidRDefault="001413E8">
            <w:pPr>
              <w:pStyle w:val="Standardnte"/>
              <w:jc w:val="center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1413E8" w:rsidRDefault="001413E8">
            <w:pPr>
              <w:pStyle w:val="Standardnte"/>
              <w:jc w:val="center"/>
              <w:rPr>
                <w:sz w:val="20"/>
              </w:rPr>
            </w:pPr>
          </w:p>
        </w:tc>
      </w:tr>
      <w:tr w:rsidR="001413E8">
        <w:tc>
          <w:tcPr>
            <w:tcW w:w="2055" w:type="dxa"/>
          </w:tcPr>
          <w:p w:rsidR="001413E8" w:rsidRDefault="00C82A0F">
            <w:pPr>
              <w:pStyle w:val="Standardnte"/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Hmotnost</w:t>
            </w:r>
          </w:p>
        </w:tc>
        <w:tc>
          <w:tcPr>
            <w:tcW w:w="2335" w:type="dxa"/>
          </w:tcPr>
          <w:p w:rsidR="001413E8" w:rsidRDefault="00F75180">
            <w:pPr>
              <w:pStyle w:val="Standardnte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9,8 kg"/>
              </w:smartTagPr>
              <w:r>
                <w:rPr>
                  <w:sz w:val="20"/>
                </w:rPr>
                <w:t>9</w:t>
              </w:r>
              <w:r w:rsidR="004B7448">
                <w:rPr>
                  <w:sz w:val="20"/>
                </w:rPr>
                <w:t>,</w:t>
              </w:r>
              <w:r>
                <w:rPr>
                  <w:sz w:val="20"/>
                </w:rPr>
                <w:t>8</w:t>
              </w:r>
              <w:r w:rsidR="00C82A0F">
                <w:rPr>
                  <w:sz w:val="20"/>
                </w:rPr>
                <w:t xml:space="preserve"> kg</w:t>
              </w:r>
            </w:smartTag>
            <w:r>
              <w:rPr>
                <w:sz w:val="20"/>
              </w:rPr>
              <w:t xml:space="preserve"> / ks</w:t>
            </w:r>
          </w:p>
        </w:tc>
        <w:tc>
          <w:tcPr>
            <w:tcW w:w="2340" w:type="dxa"/>
          </w:tcPr>
          <w:p w:rsidR="001413E8" w:rsidRDefault="001413E8">
            <w:pPr>
              <w:pStyle w:val="Standardnte"/>
              <w:rPr>
                <w:sz w:val="20"/>
              </w:rPr>
            </w:pPr>
          </w:p>
        </w:tc>
        <w:tc>
          <w:tcPr>
            <w:tcW w:w="2700" w:type="dxa"/>
          </w:tcPr>
          <w:p w:rsidR="001413E8" w:rsidRDefault="001413E8">
            <w:pPr>
              <w:pStyle w:val="Standardnte"/>
              <w:jc w:val="center"/>
              <w:rPr>
                <w:sz w:val="20"/>
              </w:rPr>
            </w:pPr>
          </w:p>
        </w:tc>
      </w:tr>
      <w:tr w:rsidR="001413E8">
        <w:tc>
          <w:tcPr>
            <w:tcW w:w="2055" w:type="dxa"/>
          </w:tcPr>
          <w:p w:rsidR="001413E8" w:rsidRDefault="00C82A0F">
            <w:pPr>
              <w:pStyle w:val="Standardnte"/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Hodnocení vodného výluhu</w:t>
            </w:r>
          </w:p>
        </w:tc>
        <w:tc>
          <w:tcPr>
            <w:tcW w:w="2335" w:type="dxa"/>
          </w:tcPr>
          <w:p w:rsidR="001413E8" w:rsidRDefault="00C82A0F">
            <w:pPr>
              <w:pStyle w:val="Standardnte"/>
              <w:jc w:val="center"/>
              <w:rPr>
                <w:sz w:val="20"/>
              </w:rPr>
            </w:pPr>
            <w:r>
              <w:rPr>
                <w:sz w:val="20"/>
              </w:rPr>
              <w:t>Ekologicky nezávadný</w:t>
            </w:r>
          </w:p>
        </w:tc>
        <w:tc>
          <w:tcPr>
            <w:tcW w:w="2340" w:type="dxa"/>
          </w:tcPr>
          <w:p w:rsidR="001413E8" w:rsidRDefault="005852F4">
            <w:pPr>
              <w:pStyle w:val="Standardnte"/>
              <w:jc w:val="center"/>
              <w:rPr>
                <w:sz w:val="20"/>
              </w:rPr>
            </w:pPr>
            <w:r>
              <w:rPr>
                <w:sz w:val="20"/>
              </w:rPr>
              <w:t>Je plně recyklovatelný</w:t>
            </w:r>
          </w:p>
        </w:tc>
        <w:tc>
          <w:tcPr>
            <w:tcW w:w="2700" w:type="dxa"/>
          </w:tcPr>
          <w:p w:rsidR="001413E8" w:rsidRDefault="001413E8">
            <w:pPr>
              <w:pStyle w:val="Standardnte"/>
              <w:jc w:val="center"/>
              <w:rPr>
                <w:sz w:val="20"/>
              </w:rPr>
            </w:pPr>
          </w:p>
        </w:tc>
      </w:tr>
      <w:tr w:rsidR="001413E8">
        <w:tc>
          <w:tcPr>
            <w:tcW w:w="2055" w:type="dxa"/>
          </w:tcPr>
          <w:p w:rsidR="001413E8" w:rsidRDefault="00C82A0F">
            <w:pPr>
              <w:pStyle w:val="Standardnte"/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Barva</w:t>
            </w:r>
          </w:p>
        </w:tc>
        <w:tc>
          <w:tcPr>
            <w:tcW w:w="2335" w:type="dxa"/>
          </w:tcPr>
          <w:p w:rsidR="001413E8" w:rsidRDefault="00C82A0F">
            <w:pPr>
              <w:pStyle w:val="Standardnte"/>
              <w:jc w:val="center"/>
              <w:rPr>
                <w:sz w:val="18"/>
              </w:rPr>
            </w:pPr>
            <w:r>
              <w:rPr>
                <w:sz w:val="18"/>
              </w:rPr>
              <w:t>nejednotná</w:t>
            </w:r>
          </w:p>
        </w:tc>
        <w:tc>
          <w:tcPr>
            <w:tcW w:w="2340" w:type="dxa"/>
          </w:tcPr>
          <w:p w:rsidR="001413E8" w:rsidRDefault="00F75180">
            <w:pPr>
              <w:pStyle w:val="Standardnte"/>
              <w:jc w:val="center"/>
              <w:rPr>
                <w:sz w:val="18"/>
              </w:rPr>
            </w:pPr>
            <w:r>
              <w:rPr>
                <w:sz w:val="18"/>
              </w:rPr>
              <w:t>šedá až hnědá</w:t>
            </w:r>
          </w:p>
        </w:tc>
        <w:tc>
          <w:tcPr>
            <w:tcW w:w="2700" w:type="dxa"/>
          </w:tcPr>
          <w:p w:rsidR="001413E8" w:rsidRDefault="001413E8">
            <w:pPr>
              <w:pStyle w:val="Standardnte"/>
              <w:jc w:val="center"/>
              <w:rPr>
                <w:sz w:val="18"/>
              </w:rPr>
            </w:pPr>
          </w:p>
        </w:tc>
      </w:tr>
      <w:tr w:rsidR="005574ED">
        <w:tc>
          <w:tcPr>
            <w:tcW w:w="2055" w:type="dxa"/>
          </w:tcPr>
          <w:p w:rsidR="005574ED" w:rsidRDefault="005574ED">
            <w:pPr>
              <w:pStyle w:val="Standardnte"/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Opracovatelnost</w:t>
            </w:r>
          </w:p>
        </w:tc>
        <w:tc>
          <w:tcPr>
            <w:tcW w:w="2335" w:type="dxa"/>
          </w:tcPr>
          <w:p w:rsidR="005574ED" w:rsidRDefault="005574ED">
            <w:pPr>
              <w:pStyle w:val="Standardnt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Lze ruční pilou </w:t>
            </w:r>
          </w:p>
        </w:tc>
        <w:tc>
          <w:tcPr>
            <w:tcW w:w="5040" w:type="dxa"/>
            <w:gridSpan w:val="2"/>
          </w:tcPr>
          <w:p w:rsidR="005574ED" w:rsidRDefault="005574ED">
            <w:pPr>
              <w:pStyle w:val="Standardnte"/>
              <w:jc w:val="center"/>
              <w:rPr>
                <w:sz w:val="20"/>
              </w:rPr>
            </w:pPr>
            <w:r>
              <w:rPr>
                <w:sz w:val="20"/>
              </w:rPr>
              <w:t>a ostatními běžnými nástroji na opracování dřeva a kovu</w:t>
            </w:r>
          </w:p>
        </w:tc>
      </w:tr>
      <w:tr w:rsidR="001413E8">
        <w:tc>
          <w:tcPr>
            <w:tcW w:w="2055" w:type="dxa"/>
          </w:tcPr>
          <w:p w:rsidR="001413E8" w:rsidRDefault="00C82A0F">
            <w:pPr>
              <w:pStyle w:val="Standardnte"/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Rozsah teplot pro manipulaci</w:t>
            </w:r>
          </w:p>
        </w:tc>
        <w:tc>
          <w:tcPr>
            <w:tcW w:w="2335" w:type="dxa"/>
          </w:tcPr>
          <w:p w:rsidR="001413E8" w:rsidRDefault="00C82A0F">
            <w:pPr>
              <w:pStyle w:val="Standardnte"/>
              <w:jc w:val="center"/>
              <w:rPr>
                <w:sz w:val="20"/>
              </w:rPr>
            </w:pPr>
            <w:r>
              <w:rPr>
                <w:sz w:val="20"/>
              </w:rPr>
              <w:t>při  -25</w:t>
            </w:r>
            <w:r w:rsidR="001413E8">
              <w:rPr>
                <w:sz w:val="20"/>
              </w:rPr>
              <w:t xml:space="preserve">°  </w:t>
            </w:r>
            <w:proofErr w:type="gramStart"/>
            <w:r w:rsidR="001413E8">
              <w:rPr>
                <w:sz w:val="20"/>
              </w:rPr>
              <w:t>až  +</w:t>
            </w:r>
            <w:smartTag w:uri="urn:schemas-microsoft-com:office:smarttags" w:element="metricconverter">
              <w:smartTagPr>
                <w:attr w:name="ProductID" w:val="70ﾰC"/>
              </w:smartTagPr>
              <w:r>
                <w:rPr>
                  <w:sz w:val="20"/>
                </w:rPr>
                <w:t>7</w:t>
              </w:r>
              <w:r w:rsidR="001413E8">
                <w:rPr>
                  <w:sz w:val="20"/>
                </w:rPr>
                <w:t>0°C</w:t>
              </w:r>
            </w:smartTag>
            <w:proofErr w:type="gramEnd"/>
          </w:p>
        </w:tc>
        <w:tc>
          <w:tcPr>
            <w:tcW w:w="2340" w:type="dxa"/>
          </w:tcPr>
          <w:p w:rsidR="001413E8" w:rsidRDefault="001413E8">
            <w:pPr>
              <w:pStyle w:val="Standardnte"/>
              <w:jc w:val="center"/>
              <w:rPr>
                <w:sz w:val="20"/>
              </w:rPr>
            </w:pPr>
          </w:p>
        </w:tc>
        <w:tc>
          <w:tcPr>
            <w:tcW w:w="2700" w:type="dxa"/>
          </w:tcPr>
          <w:p w:rsidR="001413E8" w:rsidRDefault="001413E8">
            <w:pPr>
              <w:pStyle w:val="Standardnte"/>
              <w:jc w:val="center"/>
              <w:rPr>
                <w:sz w:val="20"/>
              </w:rPr>
            </w:pPr>
          </w:p>
        </w:tc>
      </w:tr>
      <w:tr w:rsidR="001413E8">
        <w:tc>
          <w:tcPr>
            <w:tcW w:w="2055" w:type="dxa"/>
          </w:tcPr>
          <w:p w:rsidR="001413E8" w:rsidRDefault="005574ED">
            <w:pPr>
              <w:pStyle w:val="Standardnte"/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Materiál</w:t>
            </w:r>
          </w:p>
        </w:tc>
        <w:tc>
          <w:tcPr>
            <w:tcW w:w="2335" w:type="dxa"/>
          </w:tcPr>
          <w:p w:rsidR="001413E8" w:rsidRDefault="00F959C6" w:rsidP="005574ED">
            <w:pPr>
              <w:pStyle w:val="Standardnte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Traplast</w:t>
            </w:r>
            <w:proofErr w:type="spellEnd"/>
          </w:p>
        </w:tc>
        <w:tc>
          <w:tcPr>
            <w:tcW w:w="2340" w:type="dxa"/>
          </w:tcPr>
          <w:p w:rsidR="001413E8" w:rsidRDefault="001413E8">
            <w:pPr>
              <w:pStyle w:val="Standardnte"/>
              <w:jc w:val="center"/>
              <w:rPr>
                <w:sz w:val="20"/>
              </w:rPr>
            </w:pPr>
          </w:p>
        </w:tc>
        <w:tc>
          <w:tcPr>
            <w:tcW w:w="2700" w:type="dxa"/>
          </w:tcPr>
          <w:p w:rsidR="001413E8" w:rsidRDefault="001413E8">
            <w:pPr>
              <w:pStyle w:val="Standardnte"/>
              <w:jc w:val="center"/>
              <w:rPr>
                <w:sz w:val="20"/>
              </w:rPr>
            </w:pPr>
          </w:p>
        </w:tc>
      </w:tr>
      <w:tr w:rsidR="005574ED">
        <w:tc>
          <w:tcPr>
            <w:tcW w:w="2055" w:type="dxa"/>
          </w:tcPr>
          <w:p w:rsidR="005574ED" w:rsidRDefault="005574ED">
            <w:pPr>
              <w:pStyle w:val="Standardnte"/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Určení</w:t>
            </w:r>
          </w:p>
        </w:tc>
        <w:tc>
          <w:tcPr>
            <w:tcW w:w="7375" w:type="dxa"/>
            <w:gridSpan w:val="3"/>
          </w:tcPr>
          <w:p w:rsidR="005574ED" w:rsidRDefault="005574ED">
            <w:pPr>
              <w:pStyle w:val="Standardnte"/>
              <w:jc w:val="center"/>
              <w:rPr>
                <w:sz w:val="20"/>
              </w:rPr>
            </w:pPr>
            <w:r>
              <w:rPr>
                <w:sz w:val="20"/>
              </w:rPr>
              <w:t>Pro pokládku do země jako mechanická ochrana kabelů, HDPE trubek a inženýrských sítí</w:t>
            </w:r>
          </w:p>
        </w:tc>
      </w:tr>
      <w:tr w:rsidR="005574ED">
        <w:tc>
          <w:tcPr>
            <w:tcW w:w="2055" w:type="dxa"/>
          </w:tcPr>
          <w:p w:rsidR="005574ED" w:rsidRDefault="005574ED">
            <w:pPr>
              <w:pStyle w:val="Standardnte"/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Použití</w:t>
            </w:r>
          </w:p>
        </w:tc>
        <w:tc>
          <w:tcPr>
            <w:tcW w:w="7375" w:type="dxa"/>
            <w:gridSpan w:val="3"/>
          </w:tcPr>
          <w:p w:rsidR="005574ED" w:rsidRDefault="005852F4">
            <w:pPr>
              <w:pStyle w:val="Standardnte"/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  <w:r w:rsidR="005574ED">
              <w:rPr>
                <w:sz w:val="20"/>
              </w:rPr>
              <w:t>blast energetiky, železniční koridory, telekomunikace</w:t>
            </w:r>
            <w:r>
              <w:rPr>
                <w:sz w:val="20"/>
              </w:rPr>
              <w:t>, průmysl a stavebnictví</w:t>
            </w:r>
          </w:p>
        </w:tc>
      </w:tr>
      <w:tr w:rsidR="005852F4">
        <w:tc>
          <w:tcPr>
            <w:tcW w:w="2055" w:type="dxa"/>
          </w:tcPr>
          <w:p w:rsidR="005852F4" w:rsidRDefault="005852F4">
            <w:pPr>
              <w:pStyle w:val="Standardnte"/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Výhody</w:t>
            </w:r>
          </w:p>
        </w:tc>
        <w:tc>
          <w:tcPr>
            <w:tcW w:w="7375" w:type="dxa"/>
            <w:gridSpan w:val="3"/>
          </w:tcPr>
          <w:p w:rsidR="005852F4" w:rsidRDefault="005852F4">
            <w:pPr>
              <w:pStyle w:val="Standardnte"/>
              <w:jc w:val="center"/>
              <w:rPr>
                <w:sz w:val="20"/>
              </w:rPr>
            </w:pPr>
            <w:r>
              <w:rPr>
                <w:sz w:val="20"/>
              </w:rPr>
              <w:t>Náhrada betonových žlabů, nízká váha, snadná manipulace a dobrá mechanická pevnost. Umožňují opětovný přístup do kabelové trasy a výměnu nebo doplnění další kabeláže. Vzhledem k jejich malé hmotnosti jsou podstatně nižší náklady na dopravu, manipulaci a pokládku než u žlabů betonových.</w:t>
            </w:r>
          </w:p>
        </w:tc>
      </w:tr>
      <w:tr w:rsidR="005574ED">
        <w:tc>
          <w:tcPr>
            <w:tcW w:w="2055" w:type="dxa"/>
          </w:tcPr>
          <w:p w:rsidR="005574ED" w:rsidRDefault="005574ED">
            <w:pPr>
              <w:pStyle w:val="Standardnte"/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Balení</w:t>
            </w:r>
          </w:p>
        </w:tc>
        <w:tc>
          <w:tcPr>
            <w:tcW w:w="2335" w:type="dxa"/>
          </w:tcPr>
          <w:p w:rsidR="005574ED" w:rsidRDefault="00F75180">
            <w:pPr>
              <w:pStyle w:val="Standardnte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  <w:r w:rsidR="001F7816">
              <w:rPr>
                <w:sz w:val="20"/>
              </w:rPr>
              <w:t>,</w:t>
            </w:r>
            <w:r w:rsidR="00724304">
              <w:rPr>
                <w:sz w:val="20"/>
              </w:rPr>
              <w:t>0</w:t>
            </w:r>
            <w:r w:rsidR="005574ED">
              <w:rPr>
                <w:sz w:val="20"/>
              </w:rPr>
              <w:t>m (</w:t>
            </w:r>
            <w:r>
              <w:rPr>
                <w:sz w:val="20"/>
              </w:rPr>
              <w:t>8</w:t>
            </w:r>
            <w:r w:rsidR="00E30BBE">
              <w:rPr>
                <w:sz w:val="20"/>
              </w:rPr>
              <w:t>0</w:t>
            </w:r>
            <w:r w:rsidR="005574ED">
              <w:rPr>
                <w:sz w:val="20"/>
              </w:rPr>
              <w:t>ks)/ jedno balení</w:t>
            </w:r>
          </w:p>
        </w:tc>
        <w:tc>
          <w:tcPr>
            <w:tcW w:w="5040" w:type="dxa"/>
            <w:gridSpan w:val="2"/>
          </w:tcPr>
          <w:p w:rsidR="005574ED" w:rsidRDefault="005574ED">
            <w:pPr>
              <w:pStyle w:val="Standardnte"/>
              <w:jc w:val="center"/>
              <w:rPr>
                <w:sz w:val="20"/>
              </w:rPr>
            </w:pPr>
          </w:p>
        </w:tc>
      </w:tr>
      <w:tr w:rsidR="005574ED">
        <w:tc>
          <w:tcPr>
            <w:tcW w:w="2055" w:type="dxa"/>
          </w:tcPr>
          <w:p w:rsidR="005574ED" w:rsidRDefault="005574ED">
            <w:pPr>
              <w:pStyle w:val="Standardnte"/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Plný kamion</w:t>
            </w:r>
          </w:p>
        </w:tc>
        <w:tc>
          <w:tcPr>
            <w:tcW w:w="7375" w:type="dxa"/>
            <w:gridSpan w:val="3"/>
          </w:tcPr>
          <w:p w:rsidR="005574ED" w:rsidRDefault="00E30BBE">
            <w:pPr>
              <w:pStyle w:val="Standardnt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cca </w:t>
            </w:r>
            <w:r w:rsidR="00F75180">
              <w:rPr>
                <w:sz w:val="20"/>
              </w:rPr>
              <w:t>2</w:t>
            </w:r>
            <w:r w:rsidR="00724304">
              <w:rPr>
                <w:sz w:val="20"/>
              </w:rPr>
              <w:t>.</w:t>
            </w:r>
            <w:r>
              <w:rPr>
                <w:sz w:val="20"/>
              </w:rPr>
              <w:t>8</w:t>
            </w:r>
            <w:r w:rsidR="00F75180">
              <w:rPr>
                <w:sz w:val="20"/>
              </w:rPr>
              <w:t>8</w:t>
            </w:r>
            <w:r>
              <w:rPr>
                <w:sz w:val="20"/>
              </w:rPr>
              <w:t>0</w:t>
            </w:r>
            <w:r w:rsidR="005574ED">
              <w:rPr>
                <w:sz w:val="20"/>
              </w:rPr>
              <w:t xml:space="preserve">m komplet balení (žlab + víko) </w:t>
            </w:r>
          </w:p>
        </w:tc>
      </w:tr>
    </w:tbl>
    <w:p w:rsidR="001413E8" w:rsidRDefault="00A54A13">
      <w:pPr>
        <w:pStyle w:val="Standardnte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36195</wp:posOffset>
            </wp:positionV>
            <wp:extent cx="2514600" cy="1896745"/>
            <wp:effectExtent l="19050" t="0" r="0" b="0"/>
            <wp:wrapNone/>
            <wp:docPr id="9" name="obrázek 9" descr="žlaby_skupina KŽ10, 13,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žlaby_skupina KŽ10, 13,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2600325" cy="1933575"/>
            <wp:effectExtent l="19050" t="0" r="9525" b="0"/>
            <wp:wrapNone/>
            <wp:docPr id="10" name="obrázek 10" descr="žlab KŽ 10 ulož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žlab KŽ 10 uložení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2F4" w:rsidRDefault="005852F4" w:rsidP="005530C2">
      <w:pPr>
        <w:pStyle w:val="Standardnte"/>
        <w:jc w:val="center"/>
      </w:pPr>
      <w:r>
        <w:t xml:space="preserve">  </w:t>
      </w:r>
      <w:r w:rsidR="001F7816">
        <w:t xml:space="preserve"> </w:t>
      </w:r>
    </w:p>
    <w:p w:rsidR="005852F4" w:rsidRDefault="005852F4">
      <w:pPr>
        <w:pStyle w:val="Standardnte"/>
      </w:pPr>
    </w:p>
    <w:p w:rsidR="00EC7ED2" w:rsidRDefault="00A54A13" w:rsidP="00EC7ED2">
      <w:pPr>
        <w:pStyle w:val="Standardnte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1483360</wp:posOffset>
            </wp:positionV>
            <wp:extent cx="3886200" cy="2734310"/>
            <wp:effectExtent l="19050" t="0" r="0" b="0"/>
            <wp:wrapNone/>
            <wp:docPr id="13" name="obrázek 13" descr="řez KŽ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řez KŽ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73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C7ED2" w:rsidSect="00E367B6">
      <w:footerReference w:type="default" r:id="rId10"/>
      <w:pgSz w:w="11906" w:h="16838"/>
      <w:pgMar w:top="719" w:right="926" w:bottom="899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048" w:rsidRDefault="00B14048">
      <w:r>
        <w:separator/>
      </w:r>
    </w:p>
  </w:endnote>
  <w:endnote w:type="continuationSeparator" w:id="0">
    <w:p w:rsidR="00B14048" w:rsidRDefault="00B14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BE" w:rsidRDefault="003A09A6">
    <w:pPr>
      <w:pStyle w:val="Zpat"/>
      <w:jc w:val="center"/>
      <w:rPr>
        <w:i/>
        <w:iCs/>
        <w:color w:val="808080"/>
        <w:sz w:val="20"/>
      </w:rPr>
    </w:pPr>
    <w:r>
      <w:rPr>
        <w:b/>
        <w:i/>
        <w:iCs/>
        <w:color w:val="808080"/>
        <w:sz w:val="20"/>
      </w:rPr>
      <w:t xml:space="preserve">GREEN PLANET </w:t>
    </w:r>
    <w:proofErr w:type="spellStart"/>
    <w:r>
      <w:rPr>
        <w:b/>
        <w:i/>
        <w:iCs/>
        <w:color w:val="808080"/>
        <w:sz w:val="20"/>
      </w:rPr>
      <w:t>Investment</w:t>
    </w:r>
    <w:proofErr w:type="spellEnd"/>
    <w:r>
      <w:rPr>
        <w:b/>
        <w:i/>
        <w:iCs/>
        <w:color w:val="808080"/>
        <w:sz w:val="20"/>
      </w:rPr>
      <w:t xml:space="preserve"> s.r.o.</w:t>
    </w:r>
    <w:r w:rsidR="00F75180">
      <w:rPr>
        <w:i/>
        <w:iCs/>
        <w:color w:val="808080"/>
        <w:sz w:val="20"/>
      </w:rPr>
      <w:t xml:space="preserve">, </w:t>
    </w:r>
    <w:proofErr w:type="spellStart"/>
    <w:r>
      <w:rPr>
        <w:i/>
        <w:iCs/>
        <w:color w:val="808080"/>
        <w:sz w:val="20"/>
      </w:rPr>
      <w:t>Piletická</w:t>
    </w:r>
    <w:proofErr w:type="spellEnd"/>
    <w:r>
      <w:rPr>
        <w:i/>
        <w:iCs/>
        <w:color w:val="808080"/>
        <w:sz w:val="20"/>
      </w:rPr>
      <w:t xml:space="preserve"> 51/36a,  500 03</w:t>
    </w:r>
    <w:r w:rsidR="00E30BBE">
      <w:rPr>
        <w:i/>
        <w:iCs/>
        <w:color w:val="808080"/>
        <w:sz w:val="20"/>
      </w:rPr>
      <w:t xml:space="preserve">  Hradec </w:t>
    </w:r>
    <w:proofErr w:type="gramStart"/>
    <w:r w:rsidR="00E30BBE">
      <w:rPr>
        <w:i/>
        <w:iCs/>
        <w:color w:val="808080"/>
        <w:sz w:val="20"/>
      </w:rPr>
      <w:t>Králové</w:t>
    </w:r>
    <w:r>
      <w:rPr>
        <w:i/>
        <w:iCs/>
        <w:color w:val="808080"/>
        <w:sz w:val="20"/>
      </w:rPr>
      <w:t>-</w:t>
    </w:r>
    <w:proofErr w:type="spellStart"/>
    <w:r>
      <w:rPr>
        <w:i/>
        <w:iCs/>
        <w:color w:val="808080"/>
        <w:sz w:val="20"/>
      </w:rPr>
      <w:t>Piletice</w:t>
    </w:r>
    <w:proofErr w:type="spellEnd"/>
    <w:r w:rsidR="00E30BBE">
      <w:rPr>
        <w:i/>
        <w:iCs/>
        <w:color w:val="808080"/>
        <w:sz w:val="20"/>
      </w:rPr>
      <w:t>,  CZECH</w:t>
    </w:r>
    <w:proofErr w:type="gramEnd"/>
    <w:r w:rsidR="00E30BBE">
      <w:rPr>
        <w:i/>
        <w:iCs/>
        <w:color w:val="808080"/>
        <w:sz w:val="20"/>
      </w:rPr>
      <w:t xml:space="preserve">  REPUBLIC</w:t>
    </w:r>
  </w:p>
  <w:p w:rsidR="00E30BBE" w:rsidRDefault="00F75180">
    <w:pPr>
      <w:pStyle w:val="Zpat"/>
      <w:jc w:val="center"/>
      <w:rPr>
        <w:i/>
        <w:iCs/>
        <w:color w:val="808080"/>
        <w:sz w:val="20"/>
      </w:rPr>
    </w:pPr>
    <w:r>
      <w:rPr>
        <w:i/>
        <w:iCs/>
        <w:color w:val="808080"/>
        <w:sz w:val="20"/>
      </w:rPr>
      <w:t>Tel.: +</w:t>
    </w:r>
    <w:proofErr w:type="gramStart"/>
    <w:r>
      <w:rPr>
        <w:i/>
        <w:iCs/>
        <w:color w:val="808080"/>
        <w:sz w:val="20"/>
      </w:rPr>
      <w:t>420 495 454 480</w:t>
    </w:r>
    <w:r w:rsidR="00E30BBE">
      <w:rPr>
        <w:i/>
        <w:iCs/>
        <w:color w:val="808080"/>
        <w:sz w:val="20"/>
      </w:rPr>
      <w:t>,   fax</w:t>
    </w:r>
    <w:proofErr w:type="gramEnd"/>
    <w:r w:rsidR="00E30BBE">
      <w:rPr>
        <w:i/>
        <w:iCs/>
        <w:color w:val="808080"/>
        <w:sz w:val="20"/>
      </w:rPr>
      <w:t>:+420 495 212 681,   +420 603 472 169,  +420 603 472 183</w:t>
    </w:r>
  </w:p>
  <w:p w:rsidR="00E30BBE" w:rsidRDefault="00E30BBE">
    <w:pPr>
      <w:pStyle w:val="Zpat"/>
      <w:jc w:val="center"/>
      <w:rPr>
        <w:i/>
        <w:iCs/>
        <w:color w:val="808080"/>
        <w:sz w:val="20"/>
      </w:rPr>
    </w:pPr>
    <w:r>
      <w:rPr>
        <w:i/>
        <w:iCs/>
        <w:color w:val="808080"/>
        <w:sz w:val="20"/>
      </w:rPr>
      <w:t xml:space="preserve">E-mail: </w:t>
    </w:r>
    <w:hyperlink r:id="rId1" w:history="1">
      <w:r w:rsidR="003A09A6" w:rsidRPr="007C66F5">
        <w:rPr>
          <w:rStyle w:val="Hypertextovodkaz"/>
          <w:i/>
          <w:iCs/>
          <w:sz w:val="20"/>
        </w:rPr>
        <w:t>plasty@kessner.</w:t>
      </w:r>
      <w:proofErr w:type="gramStart"/>
      <w:r w:rsidR="003A09A6" w:rsidRPr="007C66F5">
        <w:rPr>
          <w:rStyle w:val="Hypertextovodkaz"/>
          <w:i/>
          <w:iCs/>
          <w:sz w:val="20"/>
        </w:rPr>
        <w:t>cz</w:t>
      </w:r>
    </w:hyperlink>
    <w:r w:rsidR="003A09A6">
      <w:rPr>
        <w:i/>
        <w:iCs/>
        <w:sz w:val="20"/>
      </w:rPr>
      <w:t xml:space="preserve"> </w:t>
    </w:r>
    <w:r>
      <w:rPr>
        <w:i/>
        <w:iCs/>
        <w:color w:val="808080"/>
        <w:sz w:val="20"/>
      </w:rPr>
      <w:t xml:space="preserve">            ;    Http</w:t>
    </w:r>
    <w:proofErr w:type="gramEnd"/>
    <w:r>
      <w:rPr>
        <w:i/>
        <w:iCs/>
        <w:color w:val="808080"/>
        <w:sz w:val="20"/>
      </w:rPr>
      <w:t xml:space="preserve">:// </w:t>
    </w:r>
    <w:hyperlink r:id="rId2" w:history="1">
      <w:r w:rsidRPr="00946C26">
        <w:rPr>
          <w:rStyle w:val="Hypertextovodkaz"/>
          <w:i/>
          <w:iCs/>
          <w:sz w:val="20"/>
        </w:rPr>
        <w:t>www.kabelove-zlaby.cz</w:t>
      </w:r>
    </w:hyperlink>
  </w:p>
  <w:p w:rsidR="00E30BBE" w:rsidRDefault="00E30BB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048" w:rsidRDefault="00B14048">
      <w:r>
        <w:separator/>
      </w:r>
    </w:p>
  </w:footnote>
  <w:footnote w:type="continuationSeparator" w:id="0">
    <w:p w:rsidR="00B14048" w:rsidRDefault="00B140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A0F"/>
    <w:rsid w:val="00093F25"/>
    <w:rsid w:val="000B548A"/>
    <w:rsid w:val="000F570F"/>
    <w:rsid w:val="0011376E"/>
    <w:rsid w:val="001413E8"/>
    <w:rsid w:val="00193CF6"/>
    <w:rsid w:val="001E4FFB"/>
    <w:rsid w:val="001F7816"/>
    <w:rsid w:val="00204037"/>
    <w:rsid w:val="00352021"/>
    <w:rsid w:val="003711CB"/>
    <w:rsid w:val="003A09A6"/>
    <w:rsid w:val="003D118B"/>
    <w:rsid w:val="003F2F2A"/>
    <w:rsid w:val="00441F59"/>
    <w:rsid w:val="004B7448"/>
    <w:rsid w:val="005530C2"/>
    <w:rsid w:val="005574ED"/>
    <w:rsid w:val="005852F4"/>
    <w:rsid w:val="00623081"/>
    <w:rsid w:val="00673D34"/>
    <w:rsid w:val="00724304"/>
    <w:rsid w:val="00747E45"/>
    <w:rsid w:val="00815995"/>
    <w:rsid w:val="00856C76"/>
    <w:rsid w:val="008A1559"/>
    <w:rsid w:val="008F528B"/>
    <w:rsid w:val="0090270B"/>
    <w:rsid w:val="009B1F61"/>
    <w:rsid w:val="00A54A13"/>
    <w:rsid w:val="00A80876"/>
    <w:rsid w:val="00A863E3"/>
    <w:rsid w:val="00A87423"/>
    <w:rsid w:val="00AA4064"/>
    <w:rsid w:val="00B14048"/>
    <w:rsid w:val="00C0213E"/>
    <w:rsid w:val="00C80D31"/>
    <w:rsid w:val="00C82A0F"/>
    <w:rsid w:val="00D6290E"/>
    <w:rsid w:val="00E148CA"/>
    <w:rsid w:val="00E30BBE"/>
    <w:rsid w:val="00E367B6"/>
    <w:rsid w:val="00E5021C"/>
    <w:rsid w:val="00E826DE"/>
    <w:rsid w:val="00EC7ED2"/>
    <w:rsid w:val="00F42733"/>
    <w:rsid w:val="00F75180"/>
    <w:rsid w:val="00F76C54"/>
    <w:rsid w:val="00F905F0"/>
    <w:rsid w:val="00F9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E4FF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">
    <w:name w:val="Standardní te"/>
    <w:rsid w:val="001E4FF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rsid w:val="001E4F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E4FFB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E4FFB"/>
    <w:rPr>
      <w:color w:val="0000FF"/>
      <w:u w:val="single"/>
    </w:rPr>
  </w:style>
  <w:style w:type="paragraph" w:customStyle="1" w:styleId="msoaddress">
    <w:name w:val="msoaddress"/>
    <w:basedOn w:val="Normln"/>
    <w:rsid w:val="00A80876"/>
    <w:pPr>
      <w:spacing w:line="300" w:lineRule="auto"/>
    </w:pPr>
    <w:rPr>
      <w:rFonts w:ascii="Arial" w:hAnsi="Arial" w:cs="Arial"/>
      <w:color w:val="000000"/>
      <w:sz w:val="16"/>
      <w:szCs w:val="16"/>
    </w:rPr>
  </w:style>
  <w:style w:type="paragraph" w:styleId="FormtovanvHTML">
    <w:name w:val="HTML Preformatted"/>
    <w:basedOn w:val="Normln"/>
    <w:rsid w:val="004B7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FF"/>
      <w:sz w:val="20"/>
      <w:szCs w:val="20"/>
    </w:rPr>
  </w:style>
  <w:style w:type="character" w:customStyle="1" w:styleId="selectableonclick">
    <w:name w:val="selectableonclick"/>
    <w:basedOn w:val="Standardnpsmoodstavce"/>
    <w:rsid w:val="000B5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belove-zlaby.cz" TargetMode="External"/><Relationship Id="rId1" Type="http://schemas.openxmlformats.org/officeDocument/2006/relationships/hyperlink" Target="mailto:plasty@kessne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 E C H N I C K É    Ú D A J E – „H 1“ – č</vt:lpstr>
    </vt:vector>
  </TitlesOfParts>
  <Company>Kessner - K.O.S.</Company>
  <LinksUpToDate>false</LinksUpToDate>
  <CharactersWithSpaces>1149</CharactersWithSpaces>
  <SharedDoc>false</SharedDoc>
  <HLinks>
    <vt:vector size="12" baseType="variant">
      <vt:variant>
        <vt:i4>5177439</vt:i4>
      </vt:variant>
      <vt:variant>
        <vt:i4>3</vt:i4>
      </vt:variant>
      <vt:variant>
        <vt:i4>0</vt:i4>
      </vt:variant>
      <vt:variant>
        <vt:i4>5</vt:i4>
      </vt:variant>
      <vt:variant>
        <vt:lpwstr>http://www.kabelove-zlaby.cz/</vt:lpwstr>
      </vt:variant>
      <vt:variant>
        <vt:lpwstr/>
      </vt:variant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mailto:kos.kessner@k-o-s.cz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E C H N I C K É    Ú D A J E – „H 1“ – č</dc:title>
  <dc:creator>Václav Kotland</dc:creator>
  <cp:lastModifiedBy>KOS</cp:lastModifiedBy>
  <cp:revision>2</cp:revision>
  <cp:lastPrinted>2007-01-29T14:18:00Z</cp:lastPrinted>
  <dcterms:created xsi:type="dcterms:W3CDTF">2016-01-14T07:36:00Z</dcterms:created>
  <dcterms:modified xsi:type="dcterms:W3CDTF">2016-01-14T07:36:00Z</dcterms:modified>
</cp:coreProperties>
</file>